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  <w:r w:rsidR="00F3796A">
        <w:rPr>
          <w:rFonts w:ascii="Times New Roman" w:hAnsi="Times New Roman" w:cs="Times New Roman"/>
          <w:b/>
          <w:sz w:val="28"/>
          <w:szCs w:val="28"/>
        </w:rPr>
        <w:t xml:space="preserve"> Собрания представителей  сельского поселения Елшанка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3796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3796A">
        <w:rPr>
          <w:rFonts w:ascii="Times New Roman" w:hAnsi="Times New Roman" w:cs="Times New Roman"/>
          <w:b/>
          <w:sz w:val="28"/>
          <w:szCs w:val="28"/>
        </w:rPr>
        <w:t>Елшанка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F3796A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Елшанка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3796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796A">
        <w:rPr>
          <w:rFonts w:ascii="Times New Roman" w:hAnsi="Times New Roman" w:cs="Times New Roman"/>
          <w:sz w:val="28"/>
          <w:szCs w:val="28"/>
        </w:rPr>
        <w:t>Елшанка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3796A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796A">
        <w:rPr>
          <w:rFonts w:ascii="Times New Roman" w:hAnsi="Times New Roman" w:cs="Times New Roman"/>
          <w:sz w:val="28"/>
          <w:szCs w:val="28"/>
        </w:rPr>
        <w:t>Елшанка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proofErr w:type="gramEnd"/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F3796A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Елшанка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F3796A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Елшанка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7232F">
        <w:rPr>
          <w:rFonts w:ascii="Times New Roman" w:hAnsi="Times New Roman" w:cs="Times New Roman"/>
          <w:sz w:val="28"/>
          <w:szCs w:val="28"/>
        </w:rPr>
        <w:t xml:space="preserve"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F3796A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F3796A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2) для сгруппированных на одной территории двух и более объектов потребительского рынка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4) для индивидуальных жилых домов, не имеющих ограждающих устройств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5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 xml:space="preserve">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6) для нежилых зданий (комплекса зданий), имеющих ограждение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</w:t>
      </w:r>
      <w:bookmarkStart w:id="17" w:name="_Hlk6905738"/>
      <w:r w:rsidRPr="0057232F">
        <w:rPr>
          <w:rFonts w:ascii="Times New Roman" w:hAnsi="Times New Roman" w:cs="Times New Roman"/>
          <w:sz w:val="28"/>
          <w:szCs w:val="28"/>
        </w:rPr>
        <w:t xml:space="preserve">а при наличии ограждения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</w:t>
      </w:r>
      <w:bookmarkEnd w:id="16"/>
      <w:bookmarkEnd w:id="17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9) для строительных объектов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10) для отдельно стоящих тепловых, трансформаторных подстанций, зданий и сооружений инженерно-технического назначения </w:t>
      </w:r>
      <w:r w:rsidRPr="00C049D3">
        <w:rPr>
          <w:rFonts w:ascii="Times New Roman" w:hAnsi="Times New Roman" w:cs="Times New Roman"/>
          <w:sz w:val="28"/>
          <w:szCs w:val="28"/>
        </w:rPr>
        <w:t>(мачт, опор ЛЭП, опор освещения)</w:t>
      </w:r>
      <w:r w:rsidRPr="0057232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от границ земельного участка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станций - </w:t>
      </w:r>
      <w:r w:rsidRPr="00F3796A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и подъезды к объектам;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наземным, надземным инженерным коммуникациям и сооружениям - по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в каждую сторону;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рекламным конструкциям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(радиусу) основания;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14) для общеобразовательных организаций, не имеющих ограждающих устройств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15) для дошкольных образовательных организаций, не имеющих ограждающих устройств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F3796A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bookmarkStart w:id="19" w:name="_GoBack"/>
      <w:bookmarkEnd w:id="19"/>
      <w:proofErr w:type="gramEnd"/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</w:t>
      </w:r>
      <w:r w:rsidRPr="00F41BB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F3796A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Елшанка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F3796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3796A">
        <w:rPr>
          <w:rFonts w:ascii="Times New Roman" w:hAnsi="Times New Roman" w:cs="Times New Roman"/>
          <w:sz w:val="28"/>
          <w:szCs w:val="28"/>
        </w:rPr>
        <w:t>Д.В.Осипов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796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796A">
        <w:rPr>
          <w:rFonts w:ascii="Times New Roman" w:hAnsi="Times New Roman" w:cs="Times New Roman"/>
          <w:sz w:val="28"/>
          <w:szCs w:val="28"/>
        </w:rPr>
        <w:t xml:space="preserve"> Елшанка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</w:t>
      </w:r>
      <w:r w:rsidR="00F379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F3796A">
        <w:rPr>
          <w:rFonts w:ascii="Times New Roman" w:hAnsi="Times New Roman" w:cs="Times New Roman"/>
          <w:sz w:val="28"/>
          <w:szCs w:val="28"/>
        </w:rPr>
        <w:t>А.В.Барабанов</w:t>
      </w:r>
      <w:proofErr w:type="spellEnd"/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3796A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65AD4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B7FD-CA69-4CFE-A01A-48455FFF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2025-08-11T07:31:00Z</cp:lastPrinted>
  <dcterms:created xsi:type="dcterms:W3CDTF">2023-08-07T13:10:00Z</dcterms:created>
  <dcterms:modified xsi:type="dcterms:W3CDTF">2025-08-11T07:40:00Z</dcterms:modified>
</cp:coreProperties>
</file>